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16" w:rsidRDefault="001E3216" w:rsidP="001E3216">
      <w:pPr>
        <w:spacing w:after="0" w:line="240" w:lineRule="auto"/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</w:pP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br/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br/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br/>
      </w:r>
      <w:r w:rsidR="00C2529F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>V</w:t>
      </w:r>
      <w:r w:rsidRPr="001E3216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>00</w:t>
      </w:r>
      <w:r w:rsidR="00C2529F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 xml:space="preserve">684 </w:t>
      </w:r>
      <w:r w:rsidR="00A820FE" w:rsidRPr="00A820FE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>Colli di Tolentino</w:t>
      </w:r>
      <w:r w:rsidRPr="001E3216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 xml:space="preserve"> </w:t>
      </w:r>
      <w:r w:rsidR="008F54AD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 xml:space="preserve">– Società </w:t>
      </w:r>
      <w:r w:rsidR="00A820FE" w:rsidRPr="00A820FE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 xml:space="preserve">Agricola </w:t>
      </w:r>
      <w:r w:rsidRPr="001E3216">
        <w:rPr>
          <w:rFonts w:ascii="Verdana" w:eastAsia="Times New Roman" w:hAnsi="Verdana" w:cs="Tahoma"/>
          <w:b/>
          <w:color w:val="2E3D47"/>
          <w:sz w:val="18"/>
          <w:szCs w:val="18"/>
          <w:u w:val="single"/>
          <w:lang w:eastAsia="it-IT"/>
        </w:rPr>
        <w:t xml:space="preserve">S.r.l. </w:t>
      </w:r>
    </w:p>
    <w:p w:rsidR="00C2529F" w:rsidRPr="001E3216" w:rsidRDefault="00C2529F" w:rsidP="001E3216">
      <w:pPr>
        <w:spacing w:after="0" w:line="240" w:lineRule="auto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</w:p>
    <w:p w:rsidR="00C2529F" w:rsidRDefault="008F54AD" w:rsidP="00C2529F">
      <w:pPr>
        <w:spacing w:after="0" w:line="240" w:lineRule="auto"/>
        <w:ind w:firstLine="567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La S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ocietà </w:t>
      </w:r>
      <w:r w:rsidR="00A820FE" w:rsidRP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Colli di Tolentino</w:t>
      </w:r>
      <w:r w:rsidR="00A820FE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</w:t>
      </w:r>
      <w:r w:rsidR="00A820FE" w:rsidRP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Agricola </w:t>
      </w:r>
      <w:r w:rsidR="00A820FE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S.r.l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, con sede legale in </w:t>
      </w:r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Todi (</w:t>
      </w:r>
      <w:proofErr w:type="spellStart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Pg</w:t>
      </w:r>
      <w:proofErr w:type="spellEnd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)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, </w:t>
      </w:r>
      <w:proofErr w:type="spellStart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Fraz</w:t>
      </w:r>
      <w:proofErr w:type="spellEnd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. Pian di Porto, Zona </w:t>
      </w:r>
      <w:proofErr w:type="spellStart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Ind</w:t>
      </w:r>
      <w:proofErr w:type="spellEnd"/>
      <w:r w:rsidR="00A820FE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. 148/z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,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ha presentato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ai sensi dell’art. 2</w:t>
      </w:r>
      <w:r w:rsidR="00326129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7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-</w:t>
      </w:r>
      <w:r w:rsidR="00326129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bis 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del D.Lgs. 152/2006, </w:t>
      </w:r>
      <w:r w:rsidR="00326129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come modificato dal D.Lgs. n. </w:t>
      </w:r>
      <w:r w:rsidR="00326129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104</w:t>
      </w:r>
      <w:r w:rsidR="00326129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/201</w:t>
      </w:r>
      <w:r w:rsidR="00326129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7,</w:t>
      </w:r>
      <w:r w:rsidR="00326129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</w:t>
      </w:r>
      <w:r w:rsidR="001E3216"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domanda di </w:t>
      </w:r>
      <w:r w:rsidR="00326129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valutazione </w:t>
      </w:r>
      <w:r w:rsidR="00326129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di impatto ambientale ed </w:t>
      </w:r>
      <w:r w:rsidR="001E3216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autorizzazione integrata ambientale</w:t>
      </w:r>
      <w:r w:rsidR="00326129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per l’esercizio dell’attività di cui al punto 6.6.</w:t>
      </w:r>
      <w:r w:rsidR="009834F2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c</w:t>
      </w:r>
      <w:r w:rsidR="00326129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dell’allegato VIII alla parte II del D. </w:t>
      </w:r>
      <w:proofErr w:type="spellStart"/>
      <w:r w:rsidR="00326129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Lgs</w:t>
      </w:r>
      <w:proofErr w:type="spellEnd"/>
      <w:r w:rsidR="00326129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. 152/2006: “</w:t>
      </w:r>
      <w:r w:rsidR="00326129"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 xml:space="preserve">Allevamento intensivo di suini con più di </w:t>
      </w:r>
      <w:r w:rsidR="009834F2"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>750</w:t>
      </w:r>
      <w:r w:rsidR="00326129"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 xml:space="preserve"> posti </w:t>
      </w:r>
      <w:r w:rsidR="009834F2"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>scrofe</w:t>
      </w:r>
      <w:r w:rsidR="00326129"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>”</w:t>
      </w:r>
      <w:r w:rsidRPr="00C2529F">
        <w:rPr>
          <w:rFonts w:ascii="Verdana" w:eastAsia="Times New Roman" w:hAnsi="Verdana" w:cs="Tahoma"/>
          <w:i/>
          <w:iCs/>
          <w:color w:val="2E3D47"/>
          <w:sz w:val="18"/>
          <w:szCs w:val="18"/>
          <w:lang w:eastAsia="it-IT"/>
        </w:rPr>
        <w:t xml:space="preserve"> </w:t>
      </w:r>
      <w:r w:rsidRPr="00C2529F">
        <w:rPr>
          <w:rFonts w:ascii="Verdana" w:eastAsia="Times New Roman" w:hAnsi="Verdana" w:cs="Tahoma"/>
          <w:iCs/>
          <w:color w:val="2E3D47"/>
          <w:sz w:val="18"/>
          <w:szCs w:val="18"/>
          <w:lang w:eastAsia="it-IT"/>
        </w:rPr>
        <w:t xml:space="preserve">presso </w:t>
      </w: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l’installazione sita in Tolentino (Mc), </w:t>
      </w:r>
      <w:proofErr w:type="spellStart"/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C.da</w:t>
      </w:r>
      <w:proofErr w:type="spellEnd"/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Rosciano</w:t>
      </w:r>
      <w:r w:rsidRPr="00C2529F">
        <w:rPr>
          <w:rFonts w:ascii="Verdana" w:eastAsia="Times New Roman" w:hAnsi="Verdana" w:cs="Tahoma"/>
          <w:iCs/>
          <w:color w:val="2E3D47"/>
          <w:sz w:val="18"/>
          <w:szCs w:val="18"/>
          <w:lang w:eastAsia="it-IT"/>
        </w:rPr>
        <w:t xml:space="preserve">. La domanda </w:t>
      </w:r>
      <w:r w:rsidR="00CC7F13" w:rsidRPr="00C2529F">
        <w:rPr>
          <w:rFonts w:ascii="Verdana" w:eastAsia="Times New Roman" w:hAnsi="Verdana" w:cs="Tahoma"/>
          <w:iCs/>
          <w:color w:val="2E3D47"/>
          <w:sz w:val="18"/>
          <w:szCs w:val="18"/>
          <w:lang w:eastAsia="it-IT"/>
        </w:rPr>
        <w:t>di ampliamento</w:t>
      </w:r>
      <w:r w:rsidR="00CC7F13">
        <w:rPr>
          <w:rFonts w:ascii="Verdana" w:eastAsia="Times New Roman" w:hAnsi="Verdana" w:cs="Tahoma"/>
          <w:iCs/>
          <w:color w:val="2E3D47"/>
          <w:sz w:val="18"/>
          <w:szCs w:val="18"/>
          <w:lang w:eastAsia="it-IT"/>
        </w:rPr>
        <w:t xml:space="preserve"> dell’attività esistente </w:t>
      </w:r>
      <w:r>
        <w:rPr>
          <w:rFonts w:ascii="Verdana" w:eastAsia="Times New Roman" w:hAnsi="Verdana" w:cs="Tahoma"/>
          <w:iCs/>
          <w:color w:val="2E3D47"/>
          <w:sz w:val="18"/>
          <w:szCs w:val="18"/>
          <w:lang w:eastAsia="it-IT"/>
        </w:rPr>
        <w:t xml:space="preserve">è pervenuta alla Regione Marche tramite il SUAP di Tolentino, </w:t>
      </w: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con nota acquisita </w:t>
      </w:r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ai </w:t>
      </w:r>
      <w:proofErr w:type="spellStart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prot</w:t>
      </w:r>
      <w:proofErr w:type="spellEnd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. </w:t>
      </w:r>
      <w:proofErr w:type="spellStart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nn</w:t>
      </w:r>
      <w:proofErr w:type="spellEnd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. 742247 – 742265 – 742271 – 742278 e 742285 del 28/07/2017. </w:t>
      </w:r>
    </w:p>
    <w:p w:rsidR="00C81174" w:rsidRDefault="00C81174" w:rsidP="00C81174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I documenti e gli atti inerenti al procedimento sono depositati presso la Regione Marche, Servizio Tutela, gestione e assetto del territorio, P.F. Valutazioni e autorizzazioni ambientali e protezione naturalistica, Ufficio del Responsabile del procedimento Via Tiziano, 44 – 60125 Ancona. Presso gli stessi uffici è possibile prendere visione della documentazione e trasmettere eventuali osservazioni in forma scritta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nei termini di cui al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l’art 2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7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-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bis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, comma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4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del D.Lgs. 152/2006, come modificato dal D.Lgs. n.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104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/201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7</w:t>
      </w:r>
      <w:r w:rsidRPr="001E3216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.</w:t>
      </w:r>
    </w:p>
    <w:p w:rsidR="00C2529F" w:rsidRPr="00C2529F" w:rsidRDefault="00C81174" w:rsidP="00C81174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Inoltre, a</w:t>
      </w:r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i sensi dell’art. 27bis</w:t>
      </w:r>
      <w:r w:rsid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,</w:t>
      </w:r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comma 2 del D. </w:t>
      </w:r>
      <w:proofErr w:type="spellStart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Lgs</w:t>
      </w:r>
      <w:proofErr w:type="spellEnd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. n. 152/2006 come modificato dal D. </w:t>
      </w:r>
      <w:proofErr w:type="spellStart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Lgs</w:t>
      </w:r>
      <w:proofErr w:type="spellEnd"/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. n. 104/2017, si avvisano “tutte le amministrazioni ed enti potenzialmente interessati , e comunque competenti ad esprimersi sulla realizzazione e sull'esercizio del progetto”, che la documentazione progettuale è stata pubblicata, in data </w:t>
      </w:r>
      <w:r w:rsid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11</w:t>
      </w:r>
      <w:r w:rsidR="00C2529F"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/08/2017, al seguente link della pagina del sito web della scrivente Autorità Competente:</w:t>
      </w:r>
    </w:p>
    <w:p w:rsidR="00C2529F" w:rsidRPr="00C2529F" w:rsidRDefault="00032725" w:rsidP="00C2529F">
      <w:pPr>
        <w:spacing w:after="0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hyperlink r:id="rId5" w:history="1">
        <w:r w:rsidR="00C2529F" w:rsidRPr="00C2529F">
          <w:rPr>
            <w:rFonts w:ascii="Verdana" w:eastAsia="Times New Roman" w:hAnsi="Verdana" w:cs="Tahoma"/>
            <w:color w:val="2E3D47"/>
            <w:sz w:val="18"/>
            <w:szCs w:val="18"/>
            <w:lang w:eastAsia="it-IT"/>
          </w:rPr>
          <w:t>http://www.ambiente.marche.it/Ambiente/Valutazionieautorizzazioni/ValutazionediImpattoAmbientale/tabid/86/ctl/Dettaglio/mid/626/Impianto/730/Ditta/529/ID_proc/1360/Tipo/VIA/directory/V00684/Default.aspx</w:t>
        </w:r>
      </w:hyperlink>
    </w:p>
    <w:p w:rsidR="00C2529F" w:rsidRDefault="00C2529F" w:rsidP="00C8117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La presente vale anche quale richiesta agli enti ed amministrazioni in indirizzo della verifica di cui al comma 3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del suddetto</w:t>
      </w: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 xml:space="preserve"> articolo per i profili di rispettiva competenza; poiché la pubblicazione è avvenuta in data 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11</w:t>
      </w: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/08/2017 tale verifica deve essere comunicata entro 30 giorni da tale data e pertanto entro il 0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9</w:t>
      </w:r>
      <w:r w:rsidRPr="00C2529F"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/09/2017 prevedendo, se necessaria, la rich</w:t>
      </w:r>
      <w:r>
        <w:rPr>
          <w:rFonts w:ascii="Verdana" w:eastAsia="Times New Roman" w:hAnsi="Verdana" w:cs="Tahoma"/>
          <w:color w:val="2E3D47"/>
          <w:sz w:val="18"/>
          <w:szCs w:val="18"/>
          <w:lang w:eastAsia="it-IT"/>
        </w:rPr>
        <w:t>iesta di eventuali integrazioni.</w:t>
      </w:r>
    </w:p>
    <w:p w:rsidR="001E3216" w:rsidRPr="001E3216" w:rsidRDefault="001E3216" w:rsidP="001E32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E3D47"/>
          <w:sz w:val="18"/>
          <w:szCs w:val="18"/>
          <w:lang w:eastAsia="it-IT"/>
        </w:rPr>
      </w:pPr>
      <w:r w:rsidRPr="001E3216">
        <w:rPr>
          <w:rFonts w:ascii="Verdana" w:eastAsia="Times New Roman" w:hAnsi="Verdana" w:cs="Tahoma"/>
          <w:b/>
          <w:bCs/>
          <w:color w:val="2E3D47"/>
          <w:sz w:val="18"/>
          <w:szCs w:val="18"/>
          <w:lang w:eastAsia="it-IT"/>
        </w:rPr>
        <w:t>Data pubblicazione 1</w:t>
      </w:r>
      <w:r w:rsidR="00A820FE">
        <w:rPr>
          <w:rFonts w:ascii="Verdana" w:eastAsia="Times New Roman" w:hAnsi="Verdana" w:cs="Tahoma"/>
          <w:b/>
          <w:bCs/>
          <w:color w:val="2E3D47"/>
          <w:sz w:val="18"/>
          <w:szCs w:val="18"/>
          <w:lang w:eastAsia="it-IT"/>
        </w:rPr>
        <w:t>1</w:t>
      </w:r>
      <w:r w:rsidRPr="001E3216">
        <w:rPr>
          <w:rFonts w:ascii="Verdana" w:eastAsia="Times New Roman" w:hAnsi="Verdana" w:cs="Tahoma"/>
          <w:b/>
          <w:bCs/>
          <w:color w:val="2E3D47"/>
          <w:sz w:val="18"/>
          <w:szCs w:val="18"/>
          <w:lang w:eastAsia="it-IT"/>
        </w:rPr>
        <w:t>/0</w:t>
      </w:r>
      <w:r w:rsidR="00A820FE">
        <w:rPr>
          <w:rFonts w:ascii="Verdana" w:eastAsia="Times New Roman" w:hAnsi="Verdana" w:cs="Tahoma"/>
          <w:b/>
          <w:bCs/>
          <w:color w:val="2E3D47"/>
          <w:sz w:val="18"/>
          <w:szCs w:val="18"/>
          <w:lang w:eastAsia="it-IT"/>
        </w:rPr>
        <w:t>8</w:t>
      </w:r>
      <w:r w:rsidRPr="001E3216">
        <w:rPr>
          <w:rFonts w:ascii="Verdana" w:eastAsia="Times New Roman" w:hAnsi="Verdana" w:cs="Tahoma"/>
          <w:b/>
          <w:bCs/>
          <w:color w:val="2E3D47"/>
          <w:sz w:val="18"/>
          <w:szCs w:val="18"/>
          <w:lang w:eastAsia="it-IT"/>
        </w:rPr>
        <w:t>/2017</w:t>
      </w:r>
    </w:p>
    <w:p w:rsidR="00002B43" w:rsidRDefault="00002B43"/>
    <w:sectPr w:rsidR="00002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6"/>
    <w:rsid w:val="00002B43"/>
    <w:rsid w:val="001E3216"/>
    <w:rsid w:val="00326129"/>
    <w:rsid w:val="004822A8"/>
    <w:rsid w:val="006C1093"/>
    <w:rsid w:val="008F54AD"/>
    <w:rsid w:val="009834F2"/>
    <w:rsid w:val="00A820FE"/>
    <w:rsid w:val="00AE01A8"/>
    <w:rsid w:val="00C2529F"/>
    <w:rsid w:val="00C81174"/>
    <w:rsid w:val="00C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5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85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0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biente.marche.it/Ambiente/Valutazionieautorizzazioni/ValutazionediImpattoAmbientale/tabid/86/ctl/Dettaglio/mid/626/Impianto/730/Ditta/529/ID_proc/1360/Tipo/VIA/directory/V00684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Mariani</dc:creator>
  <cp:lastModifiedBy>Giuseppe Mariani</cp:lastModifiedBy>
  <cp:revision>5</cp:revision>
  <cp:lastPrinted>2017-08-08T08:44:00Z</cp:lastPrinted>
  <dcterms:created xsi:type="dcterms:W3CDTF">2017-08-09T09:26:00Z</dcterms:created>
  <dcterms:modified xsi:type="dcterms:W3CDTF">2017-08-09T09:36:00Z</dcterms:modified>
</cp:coreProperties>
</file>